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38AA" w:rsidRPr="00474072" w:rsidRDefault="000F5C85" w:rsidP="0053350C">
      <w:pPr>
        <w:jc w:val="center"/>
        <w:rPr>
          <w:rFonts w:ascii="Times New Roman" w:hAnsi="Times New Roman" w:cs="Times New Roman"/>
          <w:b/>
          <w:sz w:val="24"/>
          <w:szCs w:val="24"/>
        </w:rPr>
      </w:pPr>
      <w:proofErr w:type="spellStart"/>
      <w:r w:rsidRPr="00474072">
        <w:rPr>
          <w:rFonts w:ascii="Times New Roman" w:hAnsi="Times New Roman" w:cs="Times New Roman"/>
          <w:b/>
          <w:sz w:val="24"/>
          <w:szCs w:val="24"/>
        </w:rPr>
        <w:t>Así</w:t>
      </w:r>
      <w:proofErr w:type="spellEnd"/>
      <w:r w:rsidRPr="00474072">
        <w:rPr>
          <w:rFonts w:ascii="Times New Roman" w:hAnsi="Times New Roman" w:cs="Times New Roman"/>
          <w:b/>
          <w:sz w:val="24"/>
          <w:szCs w:val="24"/>
        </w:rPr>
        <w:t xml:space="preserve"> </w:t>
      </w:r>
      <w:proofErr w:type="spellStart"/>
      <w:r w:rsidRPr="00474072">
        <w:rPr>
          <w:rFonts w:ascii="Times New Roman" w:hAnsi="Times New Roman" w:cs="Times New Roman"/>
          <w:b/>
          <w:sz w:val="24"/>
          <w:szCs w:val="24"/>
        </w:rPr>
        <w:t>Pasan</w:t>
      </w:r>
      <w:proofErr w:type="spellEnd"/>
      <w:r w:rsidRPr="00474072">
        <w:rPr>
          <w:rFonts w:ascii="Times New Roman" w:hAnsi="Times New Roman" w:cs="Times New Roman"/>
          <w:b/>
          <w:sz w:val="24"/>
          <w:szCs w:val="24"/>
        </w:rPr>
        <w:t xml:space="preserve"> Las </w:t>
      </w:r>
      <w:proofErr w:type="spellStart"/>
      <w:r w:rsidRPr="00474072">
        <w:rPr>
          <w:rFonts w:ascii="Times New Roman" w:hAnsi="Times New Roman" w:cs="Times New Roman"/>
          <w:b/>
          <w:sz w:val="24"/>
          <w:szCs w:val="24"/>
        </w:rPr>
        <w:t>Cosas</w:t>
      </w:r>
      <w:proofErr w:type="spellEnd"/>
      <w:r w:rsidR="00316BAD">
        <w:rPr>
          <w:rFonts w:ascii="Times New Roman" w:hAnsi="Times New Roman" w:cs="Times New Roman"/>
          <w:b/>
          <w:sz w:val="24"/>
          <w:szCs w:val="24"/>
        </w:rPr>
        <w:t xml:space="preserve"> </w:t>
      </w:r>
    </w:p>
    <w:p w:rsidR="000F5C85" w:rsidRDefault="000F5C85" w:rsidP="0053350C">
      <w:pPr>
        <w:jc w:val="center"/>
        <w:rPr>
          <w:rFonts w:ascii="Times New Roman" w:hAnsi="Times New Roman" w:cs="Times New Roman"/>
          <w:b/>
          <w:sz w:val="24"/>
          <w:szCs w:val="24"/>
        </w:rPr>
      </w:pPr>
      <w:r w:rsidRPr="000F5C85">
        <w:rPr>
          <w:rFonts w:ascii="Times New Roman" w:hAnsi="Times New Roman" w:cs="Times New Roman"/>
          <w:b/>
          <w:sz w:val="24"/>
          <w:szCs w:val="24"/>
        </w:rPr>
        <w:t xml:space="preserve">The Urgency of Oral History for Latinos </w:t>
      </w:r>
    </w:p>
    <w:p w:rsidR="00474072" w:rsidRPr="000F5C85" w:rsidRDefault="00474072" w:rsidP="0053350C">
      <w:pPr>
        <w:jc w:val="center"/>
        <w:rPr>
          <w:rFonts w:ascii="Times New Roman" w:hAnsi="Times New Roman" w:cs="Times New Roman"/>
          <w:b/>
          <w:sz w:val="24"/>
          <w:szCs w:val="24"/>
        </w:rPr>
      </w:pPr>
    </w:p>
    <w:p w:rsidR="003E1581" w:rsidRPr="0053350C" w:rsidRDefault="00C07A59" w:rsidP="0053350C">
      <w:pPr>
        <w:spacing w:line="480" w:lineRule="auto"/>
        <w:jc w:val="both"/>
        <w:rPr>
          <w:rFonts w:ascii="Times New Roman" w:eastAsiaTheme="minorEastAsia" w:hAnsi="Times New Roman" w:cs="Times New Roman"/>
          <w:sz w:val="24"/>
          <w:szCs w:val="24"/>
        </w:rPr>
      </w:pPr>
      <w:r>
        <w:rPr>
          <w:rFonts w:ascii="Times New Roman" w:hAnsi="Times New Roman" w:cs="Times New Roman"/>
          <w:sz w:val="24"/>
          <w:szCs w:val="24"/>
        </w:rPr>
        <w:t xml:space="preserve">     </w:t>
      </w:r>
      <w:r w:rsidR="000E0C66" w:rsidRPr="0053350C">
        <w:rPr>
          <w:rFonts w:ascii="Times New Roman" w:hAnsi="Times New Roman" w:cs="Times New Roman"/>
          <w:sz w:val="24"/>
          <w:szCs w:val="24"/>
        </w:rPr>
        <w:t>“</w:t>
      </w:r>
      <w:proofErr w:type="spellStart"/>
      <w:r w:rsidR="000E0C66" w:rsidRPr="0053350C">
        <w:rPr>
          <w:rFonts w:ascii="Times New Roman" w:hAnsi="Times New Roman" w:cs="Times New Roman"/>
          <w:sz w:val="24"/>
          <w:szCs w:val="24"/>
        </w:rPr>
        <w:t>Cuando</w:t>
      </w:r>
      <w:proofErr w:type="spellEnd"/>
      <w:r w:rsidR="000E0C66" w:rsidRPr="0053350C">
        <w:rPr>
          <w:rFonts w:ascii="Times New Roman" w:hAnsi="Times New Roman" w:cs="Times New Roman"/>
          <w:sz w:val="24"/>
          <w:szCs w:val="24"/>
        </w:rPr>
        <w:t xml:space="preserve"> </w:t>
      </w:r>
      <w:proofErr w:type="spellStart"/>
      <w:r w:rsidR="000E0C66" w:rsidRPr="0053350C">
        <w:rPr>
          <w:rFonts w:ascii="Times New Roman" w:hAnsi="Times New Roman" w:cs="Times New Roman"/>
          <w:sz w:val="24"/>
          <w:szCs w:val="24"/>
        </w:rPr>
        <w:t>pasamos</w:t>
      </w:r>
      <w:proofErr w:type="spellEnd"/>
      <w:r w:rsidR="000E0C66" w:rsidRPr="0053350C">
        <w:rPr>
          <w:rFonts w:ascii="Times New Roman" w:hAnsi="Times New Roman" w:cs="Times New Roman"/>
          <w:sz w:val="24"/>
          <w:szCs w:val="24"/>
        </w:rPr>
        <w:t xml:space="preserve"> </w:t>
      </w:r>
      <w:proofErr w:type="spellStart"/>
      <w:r w:rsidR="000E0C66" w:rsidRPr="0053350C">
        <w:rPr>
          <w:rFonts w:ascii="Times New Roman" w:hAnsi="Times New Roman" w:cs="Times New Roman"/>
          <w:sz w:val="24"/>
          <w:szCs w:val="24"/>
        </w:rPr>
        <w:t>por</w:t>
      </w:r>
      <w:proofErr w:type="spellEnd"/>
      <w:r w:rsidR="000E0C66" w:rsidRPr="0053350C">
        <w:rPr>
          <w:rFonts w:ascii="Times New Roman" w:hAnsi="Times New Roman" w:cs="Times New Roman"/>
          <w:sz w:val="24"/>
          <w:szCs w:val="24"/>
        </w:rPr>
        <w:t xml:space="preserve"> </w:t>
      </w:r>
      <w:proofErr w:type="spellStart"/>
      <w:r w:rsidR="000E0C66" w:rsidRPr="0053350C">
        <w:rPr>
          <w:rFonts w:ascii="Times New Roman" w:hAnsi="Times New Roman" w:cs="Times New Roman"/>
          <w:sz w:val="24"/>
          <w:szCs w:val="24"/>
        </w:rPr>
        <w:t>aqu</w:t>
      </w:r>
      <m:oMath>
        <w:proofErr w:type="spellEnd"/>
        <m:r>
          <w:rPr>
            <w:rFonts w:ascii="Cambria Math" w:hAnsi="Times New Roman" w:cs="Times New Roman"/>
            <w:sz w:val="24"/>
            <w:szCs w:val="24"/>
          </w:rPr>
          <m:t>í</m:t>
        </m:r>
      </m:oMath>
      <w:r w:rsidR="000E0C66" w:rsidRPr="0053350C">
        <w:rPr>
          <w:rFonts w:ascii="Times New Roman" w:eastAsiaTheme="minorEastAsia" w:hAnsi="Times New Roman" w:cs="Times New Roman"/>
          <w:sz w:val="24"/>
          <w:szCs w:val="24"/>
        </w:rPr>
        <w:t xml:space="preserve">” is a Spanish phrase which translates to “When We Pass </w:t>
      </w:r>
      <w:proofErr w:type="gramStart"/>
      <w:r w:rsidR="000E0C66" w:rsidRPr="0053350C">
        <w:rPr>
          <w:rFonts w:ascii="Times New Roman" w:eastAsiaTheme="minorEastAsia" w:hAnsi="Times New Roman" w:cs="Times New Roman"/>
          <w:sz w:val="24"/>
          <w:szCs w:val="24"/>
        </w:rPr>
        <w:t>Through</w:t>
      </w:r>
      <w:proofErr w:type="gramEnd"/>
      <w:r w:rsidR="000E0C66" w:rsidRPr="0053350C">
        <w:rPr>
          <w:rFonts w:ascii="Times New Roman" w:eastAsiaTheme="minorEastAsia" w:hAnsi="Times New Roman" w:cs="Times New Roman"/>
          <w:sz w:val="24"/>
          <w:szCs w:val="24"/>
        </w:rPr>
        <w:t xml:space="preserve"> Here.”  </w:t>
      </w:r>
      <w:r w:rsidR="002B59F0">
        <w:rPr>
          <w:rFonts w:ascii="Times New Roman" w:eastAsiaTheme="minorEastAsia" w:hAnsi="Times New Roman" w:cs="Times New Roman"/>
          <w:sz w:val="24"/>
          <w:szCs w:val="24"/>
        </w:rPr>
        <w:t xml:space="preserve">Every day we pass through our own history. </w:t>
      </w:r>
      <w:r w:rsidR="003E1581" w:rsidRPr="0053350C">
        <w:rPr>
          <w:rFonts w:ascii="Times New Roman" w:eastAsiaTheme="minorEastAsia" w:hAnsi="Times New Roman" w:cs="Times New Roman"/>
          <w:sz w:val="24"/>
          <w:szCs w:val="24"/>
        </w:rPr>
        <w:t xml:space="preserve">At twenty we seem incorrigible; at forty, invincible; at sixty, vulnerable; at eighty, </w:t>
      </w:r>
      <w:r w:rsidR="00566896">
        <w:rPr>
          <w:rFonts w:ascii="Times New Roman" w:eastAsiaTheme="minorEastAsia" w:hAnsi="Times New Roman" w:cs="Times New Roman"/>
          <w:sz w:val="24"/>
          <w:szCs w:val="24"/>
        </w:rPr>
        <w:t>un</w:t>
      </w:r>
      <w:r w:rsidR="003E1581" w:rsidRPr="0053350C">
        <w:rPr>
          <w:rFonts w:ascii="Times New Roman" w:eastAsiaTheme="minorEastAsia" w:hAnsi="Times New Roman" w:cs="Times New Roman"/>
          <w:sz w:val="24"/>
          <w:szCs w:val="24"/>
        </w:rPr>
        <w:t xml:space="preserve">forgettable. </w:t>
      </w:r>
    </w:p>
    <w:p w:rsidR="0077361A" w:rsidRPr="0053350C" w:rsidRDefault="00C07A59" w:rsidP="0053350C">
      <w:pPr>
        <w:spacing w:line="480" w:lineRule="auto"/>
        <w:jc w:val="both"/>
        <w:rPr>
          <w:rFonts w:ascii="Times New Roman" w:hAnsi="Times New Roman" w:cs="Times New Roman"/>
          <w:sz w:val="24"/>
          <w:szCs w:val="24"/>
        </w:rPr>
      </w:pPr>
      <w:r>
        <w:rPr>
          <w:rFonts w:ascii="Times New Roman" w:eastAsiaTheme="minorEastAsia" w:hAnsi="Times New Roman" w:cs="Times New Roman"/>
          <w:sz w:val="24"/>
          <w:szCs w:val="24"/>
        </w:rPr>
        <w:t xml:space="preserve">     </w:t>
      </w:r>
      <w:r w:rsidR="003E1581" w:rsidRPr="0053350C">
        <w:rPr>
          <w:rFonts w:ascii="Times New Roman" w:eastAsiaTheme="minorEastAsia" w:hAnsi="Times New Roman" w:cs="Times New Roman"/>
          <w:sz w:val="24"/>
          <w:szCs w:val="24"/>
        </w:rPr>
        <w:t>Historically</w:t>
      </w:r>
      <w:r w:rsidR="00E75E73" w:rsidRPr="0053350C">
        <w:rPr>
          <w:rFonts w:ascii="Times New Roman" w:eastAsiaTheme="minorEastAsia" w:hAnsi="Times New Roman" w:cs="Times New Roman"/>
          <w:sz w:val="24"/>
          <w:szCs w:val="24"/>
        </w:rPr>
        <w:t>,</w:t>
      </w:r>
      <w:r w:rsidR="003E1581" w:rsidRPr="0053350C">
        <w:rPr>
          <w:rFonts w:ascii="Times New Roman" w:eastAsiaTheme="minorEastAsia" w:hAnsi="Times New Roman" w:cs="Times New Roman"/>
          <w:sz w:val="24"/>
          <w:szCs w:val="24"/>
        </w:rPr>
        <w:t xml:space="preserve"> Latino history has been </w:t>
      </w:r>
      <w:r w:rsidR="00564AAE" w:rsidRPr="0053350C">
        <w:rPr>
          <w:rFonts w:ascii="Times New Roman" w:eastAsiaTheme="minorEastAsia" w:hAnsi="Times New Roman" w:cs="Times New Roman"/>
          <w:sz w:val="24"/>
          <w:szCs w:val="24"/>
        </w:rPr>
        <w:t>under documented, misrepresented or omit</w:t>
      </w:r>
      <w:r w:rsidR="002B59F0">
        <w:rPr>
          <w:rFonts w:ascii="Times New Roman" w:eastAsiaTheme="minorEastAsia" w:hAnsi="Times New Roman" w:cs="Times New Roman"/>
          <w:sz w:val="24"/>
          <w:szCs w:val="24"/>
        </w:rPr>
        <w:t xml:space="preserve">ted, yet it exists abundantly. </w:t>
      </w:r>
      <w:r w:rsidR="00564AAE" w:rsidRPr="0053350C">
        <w:rPr>
          <w:rFonts w:ascii="Times New Roman" w:eastAsiaTheme="minorEastAsia" w:hAnsi="Times New Roman" w:cs="Times New Roman"/>
          <w:sz w:val="24"/>
          <w:szCs w:val="24"/>
        </w:rPr>
        <w:t>Regrettably, many of us were taught that it did not exist, and if it did it did so</w:t>
      </w:r>
      <w:r w:rsidR="00E75E73" w:rsidRPr="0053350C">
        <w:rPr>
          <w:rFonts w:ascii="Times New Roman" w:eastAsiaTheme="minorEastAsia" w:hAnsi="Times New Roman" w:cs="Times New Roman"/>
          <w:sz w:val="24"/>
          <w:szCs w:val="24"/>
        </w:rPr>
        <w:t>,</w:t>
      </w:r>
      <w:r w:rsidR="00564AAE" w:rsidRPr="0053350C">
        <w:rPr>
          <w:rFonts w:ascii="Times New Roman" w:eastAsiaTheme="minorEastAsia" w:hAnsi="Times New Roman" w:cs="Times New Roman"/>
          <w:sz w:val="24"/>
          <w:szCs w:val="24"/>
        </w:rPr>
        <w:t xml:space="preserve"> only in the shadow</w:t>
      </w:r>
      <w:r w:rsidR="002B59F0">
        <w:rPr>
          <w:rFonts w:ascii="Times New Roman" w:eastAsiaTheme="minorEastAsia" w:hAnsi="Times New Roman" w:cs="Times New Roman"/>
          <w:sz w:val="24"/>
          <w:szCs w:val="24"/>
        </w:rPr>
        <w:t xml:space="preserve">s or the underside of history. </w:t>
      </w:r>
      <w:r w:rsidR="00564AAE" w:rsidRPr="0053350C">
        <w:rPr>
          <w:rFonts w:ascii="Times New Roman" w:eastAsiaTheme="minorEastAsia" w:hAnsi="Times New Roman" w:cs="Times New Roman"/>
          <w:sz w:val="24"/>
          <w:szCs w:val="24"/>
        </w:rPr>
        <w:t>That is changing</w:t>
      </w:r>
      <w:r w:rsidR="002B59F0">
        <w:rPr>
          <w:rFonts w:ascii="Times New Roman" w:eastAsiaTheme="minorEastAsia" w:hAnsi="Times New Roman" w:cs="Times New Roman"/>
          <w:sz w:val="24"/>
          <w:szCs w:val="24"/>
        </w:rPr>
        <w:t>; however</w:t>
      </w:r>
      <w:r w:rsidR="00564AAE" w:rsidRPr="0053350C">
        <w:rPr>
          <w:rFonts w:ascii="Times New Roman" w:eastAsiaTheme="minorEastAsia" w:hAnsi="Times New Roman" w:cs="Times New Roman"/>
          <w:sz w:val="24"/>
          <w:szCs w:val="24"/>
        </w:rPr>
        <w:t xml:space="preserve"> this persistence to promulgate an absence of Latino identity </w:t>
      </w:r>
      <w:r w:rsidR="00314598" w:rsidRPr="0053350C">
        <w:rPr>
          <w:rFonts w:ascii="Times New Roman" w:eastAsiaTheme="minorEastAsia" w:hAnsi="Times New Roman" w:cs="Times New Roman"/>
          <w:sz w:val="24"/>
          <w:szCs w:val="24"/>
        </w:rPr>
        <w:t>in text</w:t>
      </w:r>
      <w:r w:rsidR="002B59F0">
        <w:rPr>
          <w:rFonts w:ascii="Times New Roman" w:eastAsiaTheme="minorEastAsia" w:hAnsi="Times New Roman" w:cs="Times New Roman"/>
          <w:sz w:val="24"/>
          <w:szCs w:val="24"/>
        </w:rPr>
        <w:t xml:space="preserve">books and the media continues. </w:t>
      </w:r>
      <w:r w:rsidR="00D25059" w:rsidRPr="0053350C">
        <w:rPr>
          <w:rFonts w:ascii="Times New Roman" w:eastAsiaTheme="minorEastAsia" w:hAnsi="Times New Roman" w:cs="Times New Roman"/>
          <w:sz w:val="24"/>
          <w:szCs w:val="24"/>
        </w:rPr>
        <w:t>Oral history projects such as the U.S. Lati</w:t>
      </w:r>
      <w:r w:rsidR="0016771D" w:rsidRPr="0053350C">
        <w:rPr>
          <w:rFonts w:ascii="Times New Roman" w:eastAsiaTheme="minorEastAsia" w:hAnsi="Times New Roman" w:cs="Times New Roman"/>
          <w:sz w:val="24"/>
          <w:szCs w:val="24"/>
        </w:rPr>
        <w:t xml:space="preserve">no and Latina in WWII and our own Los </w:t>
      </w:r>
      <w:proofErr w:type="gramStart"/>
      <w:r w:rsidR="0016771D" w:rsidRPr="0053350C">
        <w:rPr>
          <w:rFonts w:ascii="Times New Roman" w:eastAsiaTheme="minorEastAsia" w:hAnsi="Times New Roman" w:cs="Times New Roman"/>
          <w:sz w:val="24"/>
          <w:szCs w:val="24"/>
        </w:rPr>
        <w:t>del</w:t>
      </w:r>
      <w:proofErr w:type="gramEnd"/>
      <w:r w:rsidR="0016771D" w:rsidRPr="0053350C">
        <w:rPr>
          <w:rFonts w:ascii="Times New Roman" w:eastAsiaTheme="minorEastAsia" w:hAnsi="Times New Roman" w:cs="Times New Roman"/>
          <w:sz w:val="24"/>
          <w:szCs w:val="24"/>
        </w:rPr>
        <w:t xml:space="preserve"> Valle are venues to collect, preserve and disseminate what some hav</w:t>
      </w:r>
      <w:r w:rsidR="002B59F0">
        <w:rPr>
          <w:rFonts w:ascii="Times New Roman" w:eastAsiaTheme="minorEastAsia" w:hAnsi="Times New Roman" w:cs="Times New Roman"/>
          <w:sz w:val="24"/>
          <w:szCs w:val="24"/>
        </w:rPr>
        <w:t xml:space="preserve">e called an invisible history. </w:t>
      </w:r>
      <w:r w:rsidR="00344825" w:rsidRPr="0053350C">
        <w:rPr>
          <w:rFonts w:ascii="Times New Roman" w:eastAsiaTheme="minorEastAsia" w:hAnsi="Times New Roman" w:cs="Times New Roman"/>
          <w:sz w:val="24"/>
          <w:szCs w:val="24"/>
        </w:rPr>
        <w:t xml:space="preserve">Among my interviewees are </w:t>
      </w:r>
      <w:r w:rsidR="002B59F0">
        <w:rPr>
          <w:rFonts w:ascii="Times New Roman" w:eastAsiaTheme="minorEastAsia" w:hAnsi="Times New Roman" w:cs="Times New Roman"/>
          <w:sz w:val="24"/>
          <w:szCs w:val="24"/>
        </w:rPr>
        <w:t>Chicana</w:t>
      </w:r>
      <w:r w:rsidR="00D32F68" w:rsidRPr="0053350C">
        <w:rPr>
          <w:rFonts w:ascii="Times New Roman" w:eastAsiaTheme="minorEastAsia" w:hAnsi="Times New Roman" w:cs="Times New Roman"/>
          <w:sz w:val="24"/>
          <w:szCs w:val="24"/>
        </w:rPr>
        <w:t xml:space="preserve"> artist Carmen Lomas Garza,</w:t>
      </w:r>
      <w:r w:rsidR="002255C0" w:rsidRPr="0053350C">
        <w:rPr>
          <w:rFonts w:ascii="Times New Roman" w:eastAsiaTheme="minorEastAsia" w:hAnsi="Times New Roman" w:cs="Times New Roman"/>
          <w:sz w:val="24"/>
          <w:szCs w:val="24"/>
        </w:rPr>
        <w:t xml:space="preserve"> </w:t>
      </w:r>
      <w:r w:rsidR="002B59F0">
        <w:rPr>
          <w:rFonts w:ascii="Times New Roman" w:eastAsiaTheme="minorEastAsia" w:hAnsi="Times New Roman" w:cs="Times New Roman"/>
          <w:sz w:val="24"/>
          <w:szCs w:val="24"/>
        </w:rPr>
        <w:t>civil rights activist and scholar José Angel Gutierrez, Tejana writer and poet Carmen Tafolla</w:t>
      </w:r>
      <w:r w:rsidR="009A35BD">
        <w:rPr>
          <w:rFonts w:ascii="Times New Roman" w:eastAsiaTheme="minorEastAsia" w:hAnsi="Times New Roman" w:cs="Times New Roman"/>
          <w:sz w:val="24"/>
          <w:szCs w:val="24"/>
        </w:rPr>
        <w:t xml:space="preserve">. </w:t>
      </w:r>
      <w:r w:rsidR="00474072">
        <w:rPr>
          <w:rFonts w:ascii="Times New Roman" w:eastAsiaTheme="minorEastAsia" w:hAnsi="Times New Roman" w:cs="Times New Roman"/>
          <w:sz w:val="24"/>
          <w:szCs w:val="24"/>
        </w:rPr>
        <w:t>Two of the most memorable were</w:t>
      </w:r>
      <w:r w:rsidR="002B59F0">
        <w:rPr>
          <w:rFonts w:ascii="Times New Roman" w:eastAsiaTheme="minorEastAsia" w:hAnsi="Times New Roman" w:cs="Times New Roman"/>
          <w:sz w:val="24"/>
          <w:szCs w:val="24"/>
        </w:rPr>
        <w:t xml:space="preserve"> </w:t>
      </w:r>
      <w:r w:rsidR="00D32F68" w:rsidRPr="0053350C">
        <w:rPr>
          <w:rFonts w:ascii="Times New Roman" w:eastAsiaTheme="minorEastAsia" w:hAnsi="Times New Roman" w:cs="Times New Roman"/>
          <w:sz w:val="24"/>
          <w:szCs w:val="24"/>
        </w:rPr>
        <w:t xml:space="preserve">legendary conjunto pioneer Narciso Martinez and </w:t>
      </w:r>
      <w:r w:rsidR="002255C0" w:rsidRPr="0053350C">
        <w:rPr>
          <w:rFonts w:ascii="Times New Roman" w:eastAsiaTheme="minorEastAsia" w:hAnsi="Times New Roman" w:cs="Times New Roman"/>
          <w:sz w:val="24"/>
          <w:szCs w:val="24"/>
        </w:rPr>
        <w:t xml:space="preserve">eminent folklorist </w:t>
      </w:r>
      <w:r w:rsidR="004F0751" w:rsidRPr="0053350C">
        <w:rPr>
          <w:rFonts w:ascii="Times New Roman" w:eastAsiaTheme="minorEastAsia" w:hAnsi="Times New Roman" w:cs="Times New Roman"/>
          <w:sz w:val="24"/>
          <w:szCs w:val="24"/>
        </w:rPr>
        <w:t>Amé</w:t>
      </w:r>
      <w:r w:rsidR="0084557D" w:rsidRPr="0053350C">
        <w:rPr>
          <w:rFonts w:ascii="Times New Roman" w:eastAsiaTheme="minorEastAsia" w:hAnsi="Times New Roman" w:cs="Times New Roman"/>
          <w:sz w:val="24"/>
          <w:szCs w:val="24"/>
        </w:rPr>
        <w:t>rico Paredes</w:t>
      </w:r>
      <w:r w:rsidR="009A35BD">
        <w:rPr>
          <w:rFonts w:ascii="Times New Roman" w:eastAsiaTheme="minorEastAsia" w:hAnsi="Times New Roman" w:cs="Times New Roman"/>
          <w:sz w:val="24"/>
          <w:szCs w:val="24"/>
        </w:rPr>
        <w:t xml:space="preserve">. </w:t>
      </w:r>
      <w:r w:rsidR="001622B7" w:rsidRPr="0053350C">
        <w:rPr>
          <w:rFonts w:ascii="Times New Roman" w:eastAsiaTheme="minorEastAsia" w:hAnsi="Times New Roman" w:cs="Times New Roman"/>
          <w:sz w:val="24"/>
          <w:szCs w:val="24"/>
        </w:rPr>
        <w:t>Is hero too strong a term to describe these individuals?</w:t>
      </w:r>
      <w:r w:rsidR="00505985" w:rsidRPr="0053350C">
        <w:rPr>
          <w:rFonts w:ascii="Times New Roman" w:eastAsiaTheme="minorEastAsia" w:hAnsi="Times New Roman" w:cs="Times New Roman"/>
          <w:sz w:val="24"/>
          <w:szCs w:val="24"/>
        </w:rPr>
        <w:t xml:space="preserve"> </w:t>
      </w:r>
      <w:r w:rsidR="001622B7" w:rsidRPr="0053350C">
        <w:rPr>
          <w:rFonts w:ascii="Times New Roman" w:eastAsiaTheme="minorEastAsia" w:hAnsi="Times New Roman" w:cs="Times New Roman"/>
          <w:sz w:val="24"/>
          <w:szCs w:val="24"/>
        </w:rPr>
        <w:t xml:space="preserve"> </w:t>
      </w:r>
      <w:r w:rsidR="001622B7" w:rsidRPr="0053350C">
        <w:rPr>
          <w:rFonts w:ascii="Times New Roman" w:hAnsi="Times New Roman" w:cs="Times New Roman"/>
          <w:sz w:val="24"/>
          <w:szCs w:val="24"/>
        </w:rPr>
        <w:t xml:space="preserve">Before I interviewed them, I might have </w:t>
      </w:r>
      <w:r w:rsidR="00E75E73" w:rsidRPr="0053350C">
        <w:rPr>
          <w:rFonts w:ascii="Times New Roman" w:hAnsi="Times New Roman" w:cs="Times New Roman"/>
          <w:sz w:val="24"/>
          <w:szCs w:val="24"/>
        </w:rPr>
        <w:t>thought so, but when I sat face-to-</w:t>
      </w:r>
      <w:r w:rsidR="001622B7" w:rsidRPr="0053350C">
        <w:rPr>
          <w:rFonts w:ascii="Times New Roman" w:hAnsi="Times New Roman" w:cs="Times New Roman"/>
          <w:sz w:val="24"/>
          <w:szCs w:val="24"/>
        </w:rPr>
        <w:t>face with “El Huracán del Valle” in his La Paloma home and listened to him perform “La Chicharronera” as if he were playing it for the first time at an outdoor dance and realized what his music meant to my father’s generation of working people and what he means to me and to my son, I thought d</w:t>
      </w:r>
      <w:r w:rsidR="00E75E73" w:rsidRPr="0053350C">
        <w:rPr>
          <w:rFonts w:ascii="Times New Roman" w:hAnsi="Times New Roman" w:cs="Times New Roman"/>
          <w:sz w:val="24"/>
          <w:szCs w:val="24"/>
        </w:rPr>
        <w:t>ifferently. And when I sat face-to-</w:t>
      </w:r>
      <w:r w:rsidR="001622B7" w:rsidRPr="0053350C">
        <w:rPr>
          <w:rFonts w:ascii="Times New Roman" w:hAnsi="Times New Roman" w:cs="Times New Roman"/>
          <w:sz w:val="24"/>
          <w:szCs w:val="24"/>
        </w:rPr>
        <w:t>face with Américo Paredes, who sang and wr</w:t>
      </w:r>
      <w:r w:rsidR="00091A1F">
        <w:rPr>
          <w:rFonts w:ascii="Times New Roman" w:hAnsi="Times New Roman" w:cs="Times New Roman"/>
          <w:sz w:val="24"/>
          <w:szCs w:val="24"/>
        </w:rPr>
        <w:t xml:space="preserve">ote for my mother’s generation and </w:t>
      </w:r>
      <w:r w:rsidR="001622B7" w:rsidRPr="0053350C">
        <w:rPr>
          <w:rFonts w:ascii="Times New Roman" w:hAnsi="Times New Roman" w:cs="Times New Roman"/>
          <w:sz w:val="24"/>
          <w:szCs w:val="24"/>
        </w:rPr>
        <w:t>whose literary courage inspired the Chica</w:t>
      </w:r>
      <w:r w:rsidR="00091A1F">
        <w:rPr>
          <w:rFonts w:ascii="Times New Roman" w:hAnsi="Times New Roman" w:cs="Times New Roman"/>
          <w:sz w:val="24"/>
          <w:szCs w:val="24"/>
        </w:rPr>
        <w:t>no generation and</w:t>
      </w:r>
      <w:r w:rsidR="00E75E73" w:rsidRPr="0053350C">
        <w:rPr>
          <w:rFonts w:ascii="Times New Roman" w:hAnsi="Times New Roman" w:cs="Times New Roman"/>
          <w:sz w:val="24"/>
          <w:szCs w:val="24"/>
        </w:rPr>
        <w:t xml:space="preserve"> Latino generation</w:t>
      </w:r>
      <w:r w:rsidR="00091A1F">
        <w:rPr>
          <w:rFonts w:ascii="Times New Roman" w:hAnsi="Times New Roman" w:cs="Times New Roman"/>
          <w:sz w:val="24"/>
          <w:szCs w:val="24"/>
        </w:rPr>
        <w:t>s</w:t>
      </w:r>
      <w:r w:rsidR="00E75E73" w:rsidRPr="0053350C">
        <w:rPr>
          <w:rFonts w:ascii="Times New Roman" w:hAnsi="Times New Roman" w:cs="Times New Roman"/>
          <w:sz w:val="24"/>
          <w:szCs w:val="24"/>
        </w:rPr>
        <w:t>,</w:t>
      </w:r>
      <w:r w:rsidR="001622B7" w:rsidRPr="0053350C">
        <w:rPr>
          <w:rFonts w:ascii="Times New Roman" w:hAnsi="Times New Roman" w:cs="Times New Roman"/>
          <w:sz w:val="24"/>
          <w:szCs w:val="24"/>
        </w:rPr>
        <w:t xml:space="preserve"> I thought about how privileged I was to have met not only one hero, but two.</w:t>
      </w:r>
    </w:p>
    <w:p w:rsidR="00566896" w:rsidRDefault="00C07A59" w:rsidP="00C07A59">
      <w:pPr>
        <w:tabs>
          <w:tab w:val="left" w:pos="2050"/>
        </w:tabs>
        <w:spacing w:line="480" w:lineRule="auto"/>
        <w:rPr>
          <w:rFonts w:ascii="Times New Roman" w:hAnsi="Times New Roman" w:cs="Times New Roman"/>
          <w:sz w:val="24"/>
          <w:szCs w:val="24"/>
        </w:rPr>
      </w:pPr>
      <w:r>
        <w:rPr>
          <w:rFonts w:ascii="Times New Roman" w:hAnsi="Times New Roman" w:cs="Times New Roman"/>
          <w:sz w:val="24"/>
          <w:szCs w:val="24"/>
        </w:rPr>
        <w:lastRenderedPageBreak/>
        <w:t xml:space="preserve">     </w:t>
      </w:r>
      <w:r w:rsidR="000606A5" w:rsidRPr="0053350C">
        <w:rPr>
          <w:rFonts w:ascii="Times New Roman" w:hAnsi="Times New Roman" w:cs="Times New Roman"/>
          <w:sz w:val="24"/>
          <w:szCs w:val="24"/>
        </w:rPr>
        <w:t xml:space="preserve">For </w:t>
      </w:r>
      <w:r w:rsidR="00DE42F2">
        <w:rPr>
          <w:rFonts w:ascii="Times New Roman" w:hAnsi="Times New Roman" w:cs="Times New Roman"/>
          <w:sz w:val="24"/>
          <w:szCs w:val="24"/>
        </w:rPr>
        <w:t>forty</w:t>
      </w:r>
      <w:r w:rsidR="000606A5" w:rsidRPr="0053350C">
        <w:rPr>
          <w:rFonts w:ascii="Times New Roman" w:hAnsi="Times New Roman" w:cs="Times New Roman"/>
          <w:sz w:val="24"/>
          <w:szCs w:val="24"/>
        </w:rPr>
        <w:t xml:space="preserve"> years I have required oral history assignments from university students who thought that their et</w:t>
      </w:r>
      <w:r w:rsidR="00DE42F2">
        <w:rPr>
          <w:rFonts w:ascii="Times New Roman" w:hAnsi="Times New Roman" w:cs="Times New Roman"/>
          <w:sz w:val="24"/>
          <w:szCs w:val="24"/>
        </w:rPr>
        <w:t>hnic groups and families were a</w:t>
      </w:r>
      <w:r w:rsidR="00DE42F2" w:rsidRPr="0053350C">
        <w:rPr>
          <w:rFonts w:ascii="Times New Roman" w:hAnsi="Times New Roman" w:cs="Times New Roman"/>
          <w:sz w:val="24"/>
          <w:szCs w:val="24"/>
        </w:rPr>
        <w:t>historical</w:t>
      </w:r>
      <w:r w:rsidR="00DE42F2">
        <w:rPr>
          <w:rFonts w:ascii="Times New Roman" w:hAnsi="Times New Roman" w:cs="Times New Roman"/>
          <w:sz w:val="24"/>
          <w:szCs w:val="24"/>
        </w:rPr>
        <w:t xml:space="preserve">. </w:t>
      </w:r>
      <w:r w:rsidR="000606A5" w:rsidRPr="0053350C">
        <w:rPr>
          <w:rFonts w:ascii="Times New Roman" w:hAnsi="Times New Roman" w:cs="Times New Roman"/>
          <w:sz w:val="24"/>
          <w:szCs w:val="24"/>
        </w:rPr>
        <w:t xml:space="preserve">By interviewing </w:t>
      </w:r>
      <w:r w:rsidR="00474072">
        <w:rPr>
          <w:rFonts w:ascii="Times New Roman" w:hAnsi="Times New Roman" w:cs="Times New Roman"/>
          <w:sz w:val="24"/>
          <w:szCs w:val="24"/>
        </w:rPr>
        <w:t xml:space="preserve">their families or </w:t>
      </w:r>
      <w:r w:rsidR="000606A5" w:rsidRPr="0053350C">
        <w:rPr>
          <w:rFonts w:ascii="Times New Roman" w:hAnsi="Times New Roman" w:cs="Times New Roman"/>
          <w:sz w:val="24"/>
          <w:szCs w:val="24"/>
        </w:rPr>
        <w:t xml:space="preserve">individuals </w:t>
      </w:r>
      <w:r w:rsidR="00BE31F2" w:rsidRPr="0053350C">
        <w:rPr>
          <w:rFonts w:ascii="Times New Roman" w:hAnsi="Times New Roman" w:cs="Times New Roman"/>
          <w:sz w:val="24"/>
          <w:szCs w:val="24"/>
        </w:rPr>
        <w:t>in their community</w:t>
      </w:r>
      <w:r w:rsidR="00091A1F">
        <w:rPr>
          <w:rFonts w:ascii="Times New Roman" w:hAnsi="Times New Roman" w:cs="Times New Roman"/>
          <w:sz w:val="24"/>
          <w:szCs w:val="24"/>
        </w:rPr>
        <w:t>,</w:t>
      </w:r>
      <w:r w:rsidR="00BE31F2" w:rsidRPr="0053350C">
        <w:rPr>
          <w:rFonts w:ascii="Times New Roman" w:hAnsi="Times New Roman" w:cs="Times New Roman"/>
          <w:sz w:val="24"/>
          <w:szCs w:val="24"/>
        </w:rPr>
        <w:t xml:space="preserve"> they realized that their contributions to local, regional and national history were valid, solvent and indelible.  </w:t>
      </w:r>
      <w:r w:rsidR="008A3454" w:rsidRPr="0053350C">
        <w:rPr>
          <w:rFonts w:ascii="Times New Roman" w:hAnsi="Times New Roman" w:cs="Times New Roman"/>
          <w:sz w:val="24"/>
          <w:szCs w:val="24"/>
        </w:rPr>
        <w:t xml:space="preserve">It was their </w:t>
      </w:r>
      <w:r w:rsidR="008A3454" w:rsidRPr="00DE42F2">
        <w:rPr>
          <w:rFonts w:ascii="Times New Roman" w:hAnsi="Times New Roman" w:cs="Times New Roman"/>
          <w:i/>
          <w:sz w:val="24"/>
          <w:szCs w:val="24"/>
        </w:rPr>
        <w:t>abuelitos</w:t>
      </w:r>
      <w:r w:rsidR="008A3454" w:rsidRPr="0053350C">
        <w:rPr>
          <w:rFonts w:ascii="Times New Roman" w:hAnsi="Times New Roman" w:cs="Times New Roman"/>
          <w:sz w:val="24"/>
          <w:szCs w:val="24"/>
        </w:rPr>
        <w:t xml:space="preserve"> who fought in WWII and Korea and who worked in the CCC and the WPA, </w:t>
      </w:r>
      <w:r w:rsidR="005C1443" w:rsidRPr="0053350C">
        <w:rPr>
          <w:rFonts w:ascii="Times New Roman" w:hAnsi="Times New Roman" w:cs="Times New Roman"/>
          <w:sz w:val="24"/>
          <w:szCs w:val="24"/>
        </w:rPr>
        <w:t xml:space="preserve">and their </w:t>
      </w:r>
      <w:r w:rsidR="005C1443" w:rsidRPr="00DE42F2">
        <w:rPr>
          <w:rFonts w:ascii="Times New Roman" w:hAnsi="Times New Roman" w:cs="Times New Roman"/>
          <w:i/>
          <w:sz w:val="24"/>
          <w:szCs w:val="24"/>
        </w:rPr>
        <w:t>abuelitas</w:t>
      </w:r>
      <w:r w:rsidR="005C1443" w:rsidRPr="0053350C">
        <w:rPr>
          <w:rFonts w:ascii="Times New Roman" w:hAnsi="Times New Roman" w:cs="Times New Roman"/>
          <w:sz w:val="24"/>
          <w:szCs w:val="24"/>
        </w:rPr>
        <w:t xml:space="preserve"> who held fundraisers, worked in factories or ran their family ranchos during the war.  </w:t>
      </w:r>
      <w:r w:rsidR="00474072">
        <w:rPr>
          <w:rFonts w:ascii="Times New Roman" w:hAnsi="Times New Roman" w:cs="Times New Roman"/>
          <w:sz w:val="24"/>
          <w:szCs w:val="24"/>
        </w:rPr>
        <w:t>These interviews allowed students</w:t>
      </w:r>
      <w:r w:rsidR="00DE42F2">
        <w:rPr>
          <w:rFonts w:ascii="Times New Roman" w:hAnsi="Times New Roman" w:cs="Times New Roman"/>
          <w:sz w:val="24"/>
          <w:szCs w:val="24"/>
        </w:rPr>
        <w:t xml:space="preserve"> to discover what for years had been kept from them. In the process they learned how to interview, how to transcribe, how to edit and how to present their findings. </w:t>
      </w:r>
      <w:r w:rsidRPr="00C07A59">
        <w:rPr>
          <w:rFonts w:ascii="Times New Roman" w:hAnsi="Times New Roman" w:cs="Times New Roman"/>
          <w:sz w:val="24"/>
          <w:szCs w:val="24"/>
        </w:rPr>
        <w:t>What I had required from my stu</w:t>
      </w:r>
      <w:r w:rsidR="00474072">
        <w:rPr>
          <w:rFonts w:ascii="Times New Roman" w:hAnsi="Times New Roman" w:cs="Times New Roman"/>
          <w:sz w:val="24"/>
          <w:szCs w:val="24"/>
        </w:rPr>
        <w:t xml:space="preserve">dents </w:t>
      </w:r>
      <w:r w:rsidR="00091A1F">
        <w:rPr>
          <w:rFonts w:ascii="Times New Roman" w:hAnsi="Times New Roman" w:cs="Times New Roman"/>
          <w:sz w:val="24"/>
          <w:szCs w:val="24"/>
        </w:rPr>
        <w:t>and a chance meeting with an</w:t>
      </w:r>
      <w:r w:rsidR="00566896">
        <w:rPr>
          <w:rFonts w:ascii="Times New Roman" w:hAnsi="Times New Roman" w:cs="Times New Roman"/>
          <w:sz w:val="24"/>
          <w:szCs w:val="24"/>
        </w:rPr>
        <w:t xml:space="preserve"> elderly man </w:t>
      </w:r>
      <w:r w:rsidR="00474072">
        <w:rPr>
          <w:rFonts w:ascii="Times New Roman" w:hAnsi="Times New Roman" w:cs="Times New Roman"/>
          <w:sz w:val="24"/>
          <w:szCs w:val="24"/>
        </w:rPr>
        <w:t>became the impetus</w:t>
      </w:r>
      <w:r w:rsidRPr="00C07A59">
        <w:rPr>
          <w:rFonts w:ascii="Times New Roman" w:hAnsi="Times New Roman" w:cs="Times New Roman"/>
          <w:sz w:val="24"/>
          <w:szCs w:val="24"/>
        </w:rPr>
        <w:t xml:space="preserve"> for the Los </w:t>
      </w:r>
      <w:proofErr w:type="gramStart"/>
      <w:r w:rsidRPr="00C07A59">
        <w:rPr>
          <w:rFonts w:ascii="Times New Roman" w:hAnsi="Times New Roman" w:cs="Times New Roman"/>
          <w:sz w:val="24"/>
          <w:szCs w:val="24"/>
        </w:rPr>
        <w:t>del</w:t>
      </w:r>
      <w:proofErr w:type="gramEnd"/>
      <w:r w:rsidRPr="00C07A59">
        <w:rPr>
          <w:rFonts w:ascii="Times New Roman" w:hAnsi="Times New Roman" w:cs="Times New Roman"/>
          <w:sz w:val="24"/>
          <w:szCs w:val="24"/>
        </w:rPr>
        <w:t xml:space="preserve"> Valle interviews. </w:t>
      </w:r>
    </w:p>
    <w:p w:rsidR="00CA10E2" w:rsidRPr="00C07A59" w:rsidRDefault="00566896" w:rsidP="00C07A59">
      <w:pPr>
        <w:tabs>
          <w:tab w:val="left" w:pos="2050"/>
        </w:tabs>
        <w:spacing w:line="480" w:lineRule="auto"/>
      </w:pPr>
      <w:r>
        <w:rPr>
          <w:rFonts w:ascii="Times New Roman" w:hAnsi="Times New Roman" w:cs="Times New Roman"/>
          <w:sz w:val="24"/>
          <w:szCs w:val="24"/>
        </w:rPr>
        <w:t xml:space="preserve">     </w:t>
      </w:r>
      <w:r w:rsidR="00C07A59" w:rsidRPr="00C07A59">
        <w:rPr>
          <w:rFonts w:ascii="Times New Roman" w:hAnsi="Times New Roman" w:cs="Times New Roman"/>
          <w:sz w:val="24"/>
          <w:szCs w:val="24"/>
        </w:rPr>
        <w:t xml:space="preserve"> </w:t>
      </w:r>
      <w:r>
        <w:rPr>
          <w:rFonts w:ascii="Times New Roman" w:hAnsi="Times New Roman" w:cs="Times New Roman"/>
          <w:sz w:val="24"/>
          <w:szCs w:val="24"/>
        </w:rPr>
        <w:t>On the Friday after Thanksgiving in 1992 I met an old man at a restaurant in Port Isabel, Texas who changed my life. As I walked by him, he asked me who I was, and I replied</w:t>
      </w:r>
      <w:r w:rsidR="00091A1F">
        <w:rPr>
          <w:rFonts w:ascii="Times New Roman" w:hAnsi="Times New Roman" w:cs="Times New Roman"/>
          <w:sz w:val="24"/>
          <w:szCs w:val="24"/>
        </w:rPr>
        <w:t>,</w:t>
      </w:r>
      <w:r>
        <w:rPr>
          <w:rFonts w:ascii="Times New Roman" w:hAnsi="Times New Roman" w:cs="Times New Roman"/>
          <w:sz w:val="24"/>
          <w:szCs w:val="24"/>
        </w:rPr>
        <w:t xml:space="preserve"> </w:t>
      </w:r>
      <w:r w:rsidR="00091A1F">
        <w:rPr>
          <w:rFonts w:ascii="Times New Roman" w:hAnsi="Times New Roman" w:cs="Times New Roman"/>
          <w:sz w:val="24"/>
          <w:szCs w:val="24"/>
        </w:rPr>
        <w:t>“</w:t>
      </w:r>
      <w:r>
        <w:rPr>
          <w:rFonts w:ascii="Times New Roman" w:hAnsi="Times New Roman" w:cs="Times New Roman"/>
          <w:sz w:val="24"/>
          <w:szCs w:val="24"/>
        </w:rPr>
        <w:t>Medrano.</w:t>
      </w:r>
      <w:r w:rsidR="00091A1F">
        <w:rPr>
          <w:rFonts w:ascii="Times New Roman" w:hAnsi="Times New Roman" w:cs="Times New Roman"/>
          <w:sz w:val="24"/>
          <w:szCs w:val="24"/>
        </w:rPr>
        <w:t>”</w:t>
      </w:r>
      <w:r>
        <w:rPr>
          <w:rFonts w:ascii="Times New Roman" w:hAnsi="Times New Roman" w:cs="Times New Roman"/>
          <w:sz w:val="24"/>
          <w:szCs w:val="24"/>
        </w:rPr>
        <w:t xml:space="preserve">  </w:t>
      </w:r>
      <w:r w:rsidR="00AE287A">
        <w:rPr>
          <w:rFonts w:ascii="Times New Roman" w:hAnsi="Times New Roman" w:cs="Times New Roman"/>
          <w:sz w:val="24"/>
          <w:szCs w:val="24"/>
        </w:rPr>
        <w:t>He said, “You look like your fathe</w:t>
      </w:r>
      <w:r w:rsidR="00091A1F">
        <w:rPr>
          <w:rFonts w:ascii="Times New Roman" w:hAnsi="Times New Roman" w:cs="Times New Roman"/>
          <w:sz w:val="24"/>
          <w:szCs w:val="24"/>
        </w:rPr>
        <w:t>r.  He and I used to ride in an</w:t>
      </w:r>
      <w:r w:rsidR="00AE287A">
        <w:rPr>
          <w:rFonts w:ascii="Times New Roman" w:hAnsi="Times New Roman" w:cs="Times New Roman"/>
          <w:sz w:val="24"/>
          <w:szCs w:val="24"/>
        </w:rPr>
        <w:t xml:space="preserve"> old Model T from his house to the river and then cross in a small rowboat to visit your grandfather in Matamoros. Your father, Meme, wore a white shirt with a red tie which blew over his shoulder because of the wind.” For the next two hours, this Oliver Brenner spoke about my father as a young man during the 1920s.  After the conversation, I drove to my mother’s home in Brownsville to verify the story. She said that knew him by his nickname, el </w:t>
      </w:r>
      <w:proofErr w:type="spellStart"/>
      <w:r w:rsidR="00AE287A">
        <w:rPr>
          <w:rFonts w:ascii="Times New Roman" w:hAnsi="Times New Roman" w:cs="Times New Roman"/>
          <w:sz w:val="24"/>
          <w:szCs w:val="24"/>
        </w:rPr>
        <w:t>Berbo</w:t>
      </w:r>
      <w:proofErr w:type="spellEnd"/>
      <w:r w:rsidR="00AE287A">
        <w:rPr>
          <w:rFonts w:ascii="Times New Roman" w:hAnsi="Times New Roman" w:cs="Times New Roman"/>
          <w:sz w:val="24"/>
          <w:szCs w:val="24"/>
        </w:rPr>
        <w:t xml:space="preserve">.  </w:t>
      </w:r>
    </w:p>
    <w:p w:rsidR="00CA10E2" w:rsidRPr="00CA10E2" w:rsidRDefault="004441FC" w:rsidP="00CA10E2">
      <w:pPr>
        <w:spacing w:line="480" w:lineRule="auto"/>
        <w:rPr>
          <w:rFonts w:ascii="Times New Roman" w:hAnsi="Times New Roman" w:cs="Times New Roman"/>
          <w:sz w:val="24"/>
          <w:szCs w:val="24"/>
        </w:rPr>
      </w:pPr>
      <w:r>
        <w:rPr>
          <w:rFonts w:ascii="Times New Roman" w:hAnsi="Times New Roman" w:cs="Times New Roman"/>
          <w:sz w:val="24"/>
          <w:szCs w:val="24"/>
        </w:rPr>
        <w:t xml:space="preserve">     </w:t>
      </w:r>
      <w:r w:rsidR="00CA10E2">
        <w:rPr>
          <w:rFonts w:ascii="Times New Roman" w:hAnsi="Times New Roman" w:cs="Times New Roman"/>
          <w:sz w:val="24"/>
          <w:szCs w:val="24"/>
        </w:rPr>
        <w:t xml:space="preserve">Americo Paredes said </w:t>
      </w:r>
      <w:r>
        <w:rPr>
          <w:rFonts w:ascii="Times New Roman" w:hAnsi="Times New Roman" w:cs="Times New Roman"/>
          <w:sz w:val="24"/>
          <w:szCs w:val="24"/>
        </w:rPr>
        <w:t>this about Latino history</w:t>
      </w:r>
      <w:r w:rsidR="00CA10E2">
        <w:rPr>
          <w:rFonts w:ascii="Times New Roman" w:hAnsi="Times New Roman" w:cs="Times New Roman"/>
          <w:sz w:val="24"/>
          <w:szCs w:val="24"/>
        </w:rPr>
        <w:t>,</w:t>
      </w:r>
      <w:r w:rsidR="003C497F" w:rsidRPr="0053350C">
        <w:rPr>
          <w:rFonts w:ascii="Times New Roman" w:hAnsi="Times New Roman" w:cs="Times New Roman"/>
          <w:sz w:val="24"/>
          <w:szCs w:val="24"/>
        </w:rPr>
        <w:t xml:space="preserve"> </w:t>
      </w:r>
      <w:r w:rsidR="00CA10E2" w:rsidRPr="00CA10E2">
        <w:rPr>
          <w:rFonts w:ascii="Times New Roman" w:hAnsi="Times New Roman" w:cs="Times New Roman"/>
          <w:sz w:val="24"/>
          <w:szCs w:val="24"/>
        </w:rPr>
        <w:t xml:space="preserve">“I was very much aware that what we were taught in school at the time and what we knew in our hearts and what our elders told us was different, that our heritage was not given the respect that it deserved.”And when he said that </w:t>
      </w:r>
      <w:r w:rsidR="00CA10E2" w:rsidRPr="00474072">
        <w:rPr>
          <w:rFonts w:ascii="Times New Roman" w:hAnsi="Times New Roman" w:cs="Times New Roman"/>
          <w:i/>
          <w:sz w:val="24"/>
          <w:szCs w:val="24"/>
        </w:rPr>
        <w:t>castañas</w:t>
      </w:r>
      <w:r w:rsidR="00CA10E2" w:rsidRPr="00CA10E2">
        <w:rPr>
          <w:rFonts w:ascii="Times New Roman" w:hAnsi="Times New Roman" w:cs="Times New Roman"/>
          <w:sz w:val="24"/>
          <w:szCs w:val="24"/>
        </w:rPr>
        <w:t xml:space="preserve"> are where “our people put documents, things they have written, books they have read,” he did so with a sense of urgency.</w:t>
      </w:r>
    </w:p>
    <w:p w:rsidR="00CA10E2" w:rsidRPr="00CA10E2" w:rsidRDefault="00CA10E2" w:rsidP="00CA10E2">
      <w:pPr>
        <w:spacing w:line="480" w:lineRule="auto"/>
        <w:rPr>
          <w:rFonts w:ascii="Times New Roman" w:hAnsi="Times New Roman" w:cs="Times New Roman"/>
          <w:sz w:val="24"/>
          <w:szCs w:val="24"/>
        </w:rPr>
      </w:pPr>
      <w:r w:rsidRPr="00CA10E2">
        <w:rPr>
          <w:rFonts w:ascii="Times New Roman" w:hAnsi="Times New Roman" w:cs="Times New Roman"/>
          <w:sz w:val="24"/>
          <w:szCs w:val="24"/>
        </w:rPr>
        <w:lastRenderedPageBreak/>
        <w:t xml:space="preserve">     The reality is that much of Latino history is not in </w:t>
      </w:r>
      <w:proofErr w:type="gramStart"/>
      <w:r w:rsidR="00091A1F">
        <w:rPr>
          <w:rFonts w:ascii="Times New Roman" w:hAnsi="Times New Roman" w:cs="Times New Roman"/>
          <w:sz w:val="24"/>
          <w:szCs w:val="24"/>
        </w:rPr>
        <w:t>archives,</w:t>
      </w:r>
      <w:proofErr w:type="gramEnd"/>
      <w:r w:rsidR="00091A1F">
        <w:rPr>
          <w:rFonts w:ascii="Times New Roman" w:hAnsi="Times New Roman" w:cs="Times New Roman"/>
          <w:sz w:val="24"/>
          <w:szCs w:val="24"/>
        </w:rPr>
        <w:t xml:space="preserve"> </w:t>
      </w:r>
      <w:r w:rsidRPr="00CA10E2">
        <w:rPr>
          <w:rFonts w:ascii="Times New Roman" w:hAnsi="Times New Roman" w:cs="Times New Roman"/>
          <w:sz w:val="24"/>
          <w:szCs w:val="24"/>
        </w:rPr>
        <w:t xml:space="preserve">or libraries or </w:t>
      </w:r>
      <w:r w:rsidR="00091A1F">
        <w:rPr>
          <w:rFonts w:ascii="Times New Roman" w:hAnsi="Times New Roman" w:cs="Times New Roman"/>
          <w:sz w:val="24"/>
          <w:szCs w:val="24"/>
        </w:rPr>
        <w:t xml:space="preserve">on </w:t>
      </w:r>
      <w:proofErr w:type="spellStart"/>
      <w:r w:rsidR="004441FC">
        <w:rPr>
          <w:rFonts w:ascii="Times New Roman" w:hAnsi="Times New Roman" w:cs="Times New Roman"/>
          <w:sz w:val="24"/>
          <w:szCs w:val="24"/>
        </w:rPr>
        <w:t>flashdrives</w:t>
      </w:r>
      <w:proofErr w:type="spellEnd"/>
      <w:r w:rsidRPr="00CA10E2">
        <w:rPr>
          <w:rFonts w:ascii="Times New Roman" w:hAnsi="Times New Roman" w:cs="Times New Roman"/>
          <w:sz w:val="24"/>
          <w:szCs w:val="24"/>
        </w:rPr>
        <w:t>. It is in old trunks</w:t>
      </w:r>
      <w:r w:rsidR="00091A1F">
        <w:rPr>
          <w:rFonts w:ascii="Times New Roman" w:hAnsi="Times New Roman" w:cs="Times New Roman"/>
          <w:sz w:val="24"/>
          <w:szCs w:val="24"/>
        </w:rPr>
        <w:t>, in the</w:t>
      </w:r>
      <w:r w:rsidRPr="00CA10E2">
        <w:rPr>
          <w:rFonts w:ascii="Times New Roman" w:hAnsi="Times New Roman" w:cs="Times New Roman"/>
          <w:sz w:val="24"/>
          <w:szCs w:val="24"/>
        </w:rPr>
        <w:t xml:space="preserve"> drawers of old desks or in the recollections of people who die before it is passed on to other generations. Indeed </w:t>
      </w:r>
      <w:r w:rsidR="00474072">
        <w:rPr>
          <w:rFonts w:ascii="Times New Roman" w:hAnsi="Times New Roman" w:cs="Times New Roman"/>
          <w:sz w:val="24"/>
          <w:szCs w:val="24"/>
        </w:rPr>
        <w:t>many of the people who</w:t>
      </w:r>
      <w:r w:rsidRPr="00CA10E2">
        <w:rPr>
          <w:rFonts w:ascii="Times New Roman" w:hAnsi="Times New Roman" w:cs="Times New Roman"/>
          <w:sz w:val="24"/>
          <w:szCs w:val="24"/>
        </w:rPr>
        <w:t xml:space="preserve"> I</w:t>
      </w:r>
      <w:r w:rsidR="00474072">
        <w:rPr>
          <w:rFonts w:ascii="Times New Roman" w:hAnsi="Times New Roman" w:cs="Times New Roman"/>
          <w:sz w:val="24"/>
          <w:szCs w:val="24"/>
        </w:rPr>
        <w:t>’ve</w:t>
      </w:r>
      <w:r w:rsidRPr="00CA10E2">
        <w:rPr>
          <w:rFonts w:ascii="Times New Roman" w:hAnsi="Times New Roman" w:cs="Times New Roman"/>
          <w:sz w:val="24"/>
          <w:szCs w:val="24"/>
        </w:rPr>
        <w:t xml:space="preserve"> interviewed </w:t>
      </w:r>
      <w:r w:rsidR="00091A1F">
        <w:rPr>
          <w:rFonts w:ascii="Times New Roman" w:hAnsi="Times New Roman" w:cs="Times New Roman"/>
          <w:sz w:val="24"/>
          <w:szCs w:val="24"/>
        </w:rPr>
        <w:t>are</w:t>
      </w:r>
      <w:r w:rsidRPr="00CA10E2">
        <w:rPr>
          <w:rFonts w:ascii="Times New Roman" w:hAnsi="Times New Roman" w:cs="Times New Roman"/>
          <w:sz w:val="24"/>
          <w:szCs w:val="24"/>
        </w:rPr>
        <w:t xml:space="preserve"> already </w:t>
      </w:r>
      <w:r w:rsidR="00091A1F">
        <w:rPr>
          <w:rFonts w:ascii="Times New Roman" w:hAnsi="Times New Roman" w:cs="Times New Roman"/>
          <w:sz w:val="24"/>
          <w:szCs w:val="24"/>
        </w:rPr>
        <w:t>gone</w:t>
      </w:r>
      <w:r w:rsidR="00474072">
        <w:rPr>
          <w:rFonts w:ascii="Times New Roman" w:hAnsi="Times New Roman" w:cs="Times New Roman"/>
          <w:sz w:val="24"/>
          <w:szCs w:val="24"/>
        </w:rPr>
        <w:t>.</w:t>
      </w:r>
    </w:p>
    <w:p w:rsidR="00474072" w:rsidRDefault="00C07A59" w:rsidP="00C07A59">
      <w:pPr>
        <w:spacing w:line="480" w:lineRule="auto"/>
        <w:ind w:right="-810"/>
        <w:rPr>
          <w:rFonts w:ascii="Times New Roman" w:hAnsi="Times New Roman" w:cs="Times New Roman"/>
          <w:sz w:val="24"/>
          <w:szCs w:val="24"/>
        </w:rPr>
      </w:pPr>
      <w:r>
        <w:rPr>
          <w:rFonts w:ascii="Times New Roman" w:hAnsi="Times New Roman" w:cs="Times New Roman"/>
          <w:sz w:val="24"/>
          <w:szCs w:val="24"/>
        </w:rPr>
        <w:t xml:space="preserve">     </w:t>
      </w:r>
      <w:r w:rsidR="00CA10E2" w:rsidRPr="00CA10E2">
        <w:rPr>
          <w:rFonts w:ascii="Times New Roman" w:hAnsi="Times New Roman" w:cs="Times New Roman"/>
          <w:sz w:val="24"/>
          <w:szCs w:val="24"/>
        </w:rPr>
        <w:t xml:space="preserve">We have the luxury of technology, but not the luxury of time. The realm of oral history has changed considerably from cassette recordings to </w:t>
      </w:r>
      <w:r w:rsidR="00D031E6">
        <w:rPr>
          <w:rFonts w:ascii="Times New Roman" w:hAnsi="Times New Roman" w:cs="Times New Roman"/>
          <w:sz w:val="24"/>
          <w:szCs w:val="24"/>
        </w:rPr>
        <w:t>digital recordings</w:t>
      </w:r>
      <w:r w:rsidR="00CA10E2" w:rsidRPr="00CA10E2">
        <w:rPr>
          <w:rFonts w:ascii="Times New Roman" w:hAnsi="Times New Roman" w:cs="Times New Roman"/>
          <w:sz w:val="24"/>
          <w:szCs w:val="24"/>
        </w:rPr>
        <w:t xml:space="preserve">. The procedures are demanding. The transcriptions are tedious. </w:t>
      </w:r>
      <w:r w:rsidR="00474072">
        <w:rPr>
          <w:rFonts w:ascii="Times New Roman" w:hAnsi="Times New Roman" w:cs="Times New Roman"/>
          <w:sz w:val="24"/>
          <w:szCs w:val="24"/>
        </w:rPr>
        <w:t>Oral history requires funding, time, and dedication.</w:t>
      </w:r>
      <w:r w:rsidR="00CA10E2" w:rsidRPr="00CA10E2">
        <w:rPr>
          <w:rFonts w:ascii="Times New Roman" w:hAnsi="Times New Roman" w:cs="Times New Roman"/>
          <w:sz w:val="24"/>
          <w:szCs w:val="24"/>
        </w:rPr>
        <w:t xml:space="preserve"> However, as scholars, teachers and members of families with almost no written histories, we must encourage our students and families to learn about their abuelitos, to discover their diaries and </w:t>
      </w:r>
      <w:proofErr w:type="spellStart"/>
      <w:r w:rsidR="00CA10E2" w:rsidRPr="00D031E6">
        <w:rPr>
          <w:rFonts w:ascii="Times New Roman" w:hAnsi="Times New Roman" w:cs="Times New Roman"/>
          <w:i/>
          <w:sz w:val="24"/>
          <w:szCs w:val="24"/>
        </w:rPr>
        <w:t>poes</w:t>
      </w:r>
      <w:r w:rsidR="00D031E6">
        <w:rPr>
          <w:rFonts w:ascii="Times New Roman" w:hAnsi="Times New Roman" w:cs="Times New Roman"/>
          <w:i/>
          <w:sz w:val="24"/>
          <w:szCs w:val="24"/>
        </w:rPr>
        <w:t>í</w:t>
      </w:r>
      <w:r w:rsidR="00CA10E2" w:rsidRPr="00D031E6">
        <w:rPr>
          <w:rFonts w:ascii="Times New Roman" w:hAnsi="Times New Roman" w:cs="Times New Roman"/>
          <w:i/>
          <w:sz w:val="24"/>
          <w:szCs w:val="24"/>
        </w:rPr>
        <w:t>as</w:t>
      </w:r>
      <w:proofErr w:type="spellEnd"/>
      <w:r w:rsidR="00CA10E2" w:rsidRPr="00CA10E2">
        <w:rPr>
          <w:rFonts w:ascii="Times New Roman" w:hAnsi="Times New Roman" w:cs="Times New Roman"/>
          <w:sz w:val="24"/>
          <w:szCs w:val="24"/>
        </w:rPr>
        <w:t xml:space="preserve"> and more importantly to record them. If we don’t, we lose a generation of people that today’s generation knows little about. </w:t>
      </w:r>
    </w:p>
    <w:p w:rsidR="0053350C" w:rsidRPr="00DE42F2" w:rsidRDefault="00474072" w:rsidP="00C07A59">
      <w:pPr>
        <w:spacing w:line="480" w:lineRule="auto"/>
        <w:ind w:right="-810"/>
        <w:rPr>
          <w:rFonts w:ascii="Times New Roman" w:hAnsi="Times New Roman" w:cs="Times New Roman"/>
          <w:sz w:val="24"/>
          <w:szCs w:val="24"/>
        </w:rPr>
      </w:pPr>
      <w:r>
        <w:rPr>
          <w:rFonts w:ascii="Times New Roman" w:hAnsi="Times New Roman" w:cs="Times New Roman"/>
          <w:sz w:val="24"/>
          <w:szCs w:val="24"/>
        </w:rPr>
        <w:t xml:space="preserve">     </w:t>
      </w:r>
      <w:r w:rsidR="00CA10E2" w:rsidRPr="00CA10E2">
        <w:rPr>
          <w:rFonts w:ascii="Times New Roman" w:hAnsi="Times New Roman" w:cs="Times New Roman"/>
          <w:sz w:val="24"/>
          <w:szCs w:val="24"/>
        </w:rPr>
        <w:t>One of my former students recently said to me:</w:t>
      </w:r>
      <w:r>
        <w:rPr>
          <w:rFonts w:ascii="Times New Roman" w:hAnsi="Times New Roman" w:cs="Times New Roman"/>
          <w:sz w:val="24"/>
          <w:szCs w:val="24"/>
        </w:rPr>
        <w:t xml:space="preserve"> </w:t>
      </w:r>
      <w:r w:rsidR="00CA10E2" w:rsidRPr="00CA10E2">
        <w:rPr>
          <w:rFonts w:ascii="Times New Roman" w:hAnsi="Times New Roman" w:cs="Times New Roman"/>
          <w:sz w:val="24"/>
          <w:szCs w:val="24"/>
        </w:rPr>
        <w:t xml:space="preserve">“Because you required me to interview and record my </w:t>
      </w:r>
      <w:proofErr w:type="spellStart"/>
      <w:r w:rsidR="00CA10E2" w:rsidRPr="00D031E6">
        <w:rPr>
          <w:rFonts w:ascii="Times New Roman" w:hAnsi="Times New Roman" w:cs="Times New Roman"/>
          <w:i/>
          <w:sz w:val="24"/>
          <w:szCs w:val="24"/>
        </w:rPr>
        <w:t>abuelita</w:t>
      </w:r>
      <w:proofErr w:type="spellEnd"/>
      <w:r w:rsidR="00CA10E2" w:rsidRPr="00CA10E2">
        <w:rPr>
          <w:rFonts w:ascii="Times New Roman" w:hAnsi="Times New Roman" w:cs="Times New Roman"/>
          <w:sz w:val="24"/>
          <w:szCs w:val="24"/>
        </w:rPr>
        <w:t xml:space="preserve">, I and my daughter and her daughter will be able to see and hear what we would never have been able to read about in books. </w:t>
      </w:r>
      <w:r w:rsidR="00D031E6">
        <w:rPr>
          <w:rFonts w:ascii="Times New Roman" w:hAnsi="Times New Roman" w:cs="Times New Roman"/>
          <w:sz w:val="24"/>
          <w:szCs w:val="24"/>
        </w:rPr>
        <w:t>M</w:t>
      </w:r>
      <w:r w:rsidR="00CA10E2" w:rsidRPr="00CA10E2">
        <w:rPr>
          <w:rFonts w:ascii="Times New Roman" w:hAnsi="Times New Roman" w:cs="Times New Roman"/>
          <w:sz w:val="24"/>
          <w:szCs w:val="24"/>
        </w:rPr>
        <w:t>ore importantly, we have the opportunity to see in ourselves a bit of our grandmother and the sense of place that our connection with her has given us</w:t>
      </w:r>
      <w:r w:rsidR="000F5C85">
        <w:rPr>
          <w:rFonts w:ascii="Times New Roman" w:hAnsi="Times New Roman" w:cs="Times New Roman"/>
          <w:sz w:val="24"/>
          <w:szCs w:val="24"/>
        </w:rPr>
        <w:t>.</w:t>
      </w:r>
    </w:p>
    <w:p w:rsidR="00474072" w:rsidRDefault="00C07A59" w:rsidP="00CA10E2">
      <w:pPr>
        <w:spacing w:line="480" w:lineRule="auto"/>
        <w:rPr>
          <w:rFonts w:ascii="Times New Roman" w:hAnsi="Times New Roman" w:cs="Times New Roman"/>
          <w:sz w:val="24"/>
          <w:szCs w:val="24"/>
        </w:rPr>
      </w:pPr>
      <w:r>
        <w:rPr>
          <w:rFonts w:ascii="Times New Roman" w:hAnsi="Times New Roman" w:cs="Times New Roman"/>
          <w:sz w:val="24"/>
          <w:szCs w:val="24"/>
        </w:rPr>
        <w:t xml:space="preserve">     </w:t>
      </w:r>
      <w:r w:rsidR="00E75E73" w:rsidRPr="0053350C">
        <w:rPr>
          <w:rFonts w:ascii="Times New Roman" w:hAnsi="Times New Roman" w:cs="Times New Roman"/>
          <w:sz w:val="24"/>
          <w:szCs w:val="24"/>
        </w:rPr>
        <w:t xml:space="preserve">Many in their generation are gone and so are their stories. </w:t>
      </w:r>
      <w:r w:rsidR="00474072">
        <w:rPr>
          <w:rFonts w:ascii="Times New Roman" w:hAnsi="Times New Roman" w:cs="Times New Roman"/>
          <w:sz w:val="24"/>
          <w:szCs w:val="24"/>
        </w:rPr>
        <w:t xml:space="preserve"> As</w:t>
      </w:r>
      <w:r w:rsidR="00E75E73" w:rsidRPr="0053350C">
        <w:rPr>
          <w:rFonts w:ascii="Times New Roman" w:hAnsi="Times New Roman" w:cs="Times New Roman"/>
          <w:sz w:val="24"/>
          <w:szCs w:val="24"/>
        </w:rPr>
        <w:t xml:space="preserve"> ac</w:t>
      </w:r>
      <w:r w:rsidR="004057A5" w:rsidRPr="0053350C">
        <w:rPr>
          <w:rFonts w:ascii="Times New Roman" w:hAnsi="Times New Roman" w:cs="Times New Roman"/>
          <w:sz w:val="24"/>
          <w:szCs w:val="24"/>
        </w:rPr>
        <w:t>ademics we know students learn</w:t>
      </w:r>
      <w:r w:rsidR="00E75E73" w:rsidRPr="0053350C">
        <w:rPr>
          <w:rFonts w:ascii="Times New Roman" w:hAnsi="Times New Roman" w:cs="Times New Roman"/>
          <w:sz w:val="24"/>
          <w:szCs w:val="24"/>
        </w:rPr>
        <w:t xml:space="preserve"> from what we do </w:t>
      </w:r>
      <w:r w:rsidR="00474072">
        <w:rPr>
          <w:rFonts w:ascii="Times New Roman" w:hAnsi="Times New Roman" w:cs="Times New Roman"/>
          <w:sz w:val="24"/>
          <w:szCs w:val="24"/>
        </w:rPr>
        <w:t xml:space="preserve">not from </w:t>
      </w:r>
      <w:r w:rsidR="004057A5" w:rsidRPr="0053350C">
        <w:rPr>
          <w:rFonts w:ascii="Times New Roman" w:hAnsi="Times New Roman" w:cs="Times New Roman"/>
          <w:sz w:val="24"/>
          <w:szCs w:val="24"/>
        </w:rPr>
        <w:t>what we say. The urgency to record those individuals whose</w:t>
      </w:r>
      <w:r w:rsidR="003D0AD6">
        <w:rPr>
          <w:rFonts w:ascii="Times New Roman" w:hAnsi="Times New Roman" w:cs="Times New Roman"/>
          <w:sz w:val="24"/>
          <w:szCs w:val="24"/>
        </w:rPr>
        <w:t xml:space="preserve"> lives have laid the foundation</w:t>
      </w:r>
      <w:r w:rsidR="004057A5" w:rsidRPr="0053350C">
        <w:rPr>
          <w:rFonts w:ascii="Times New Roman" w:hAnsi="Times New Roman" w:cs="Times New Roman"/>
          <w:sz w:val="24"/>
          <w:szCs w:val="24"/>
        </w:rPr>
        <w:t xml:space="preserve"> for our lives is real and critical, and the preservation of their legacy begins with us.</w:t>
      </w:r>
    </w:p>
    <w:p w:rsidR="00CA10E2" w:rsidRPr="00CA10E2" w:rsidRDefault="00CA10E2" w:rsidP="00CA10E2">
      <w:pPr>
        <w:spacing w:line="480" w:lineRule="auto"/>
        <w:rPr>
          <w:rFonts w:ascii="Times New Roman" w:hAnsi="Times New Roman" w:cs="Times New Roman"/>
          <w:sz w:val="24"/>
          <w:szCs w:val="24"/>
        </w:rPr>
      </w:pPr>
      <w:r>
        <w:rPr>
          <w:rFonts w:ascii="Times New Roman" w:hAnsi="Times New Roman" w:cs="Times New Roman"/>
          <w:sz w:val="24"/>
          <w:szCs w:val="24"/>
        </w:rPr>
        <w:t xml:space="preserve"> </w:t>
      </w:r>
      <w:proofErr w:type="spellStart"/>
      <w:proofErr w:type="gramStart"/>
      <w:r w:rsidRPr="00CA10E2">
        <w:rPr>
          <w:rFonts w:ascii="Times New Roman" w:hAnsi="Times New Roman" w:cs="Times New Roman"/>
          <w:sz w:val="24"/>
          <w:szCs w:val="24"/>
        </w:rPr>
        <w:t>Así</w:t>
      </w:r>
      <w:proofErr w:type="spellEnd"/>
      <w:r w:rsidRPr="00CA10E2">
        <w:rPr>
          <w:rFonts w:ascii="Times New Roman" w:hAnsi="Times New Roman" w:cs="Times New Roman"/>
          <w:sz w:val="24"/>
          <w:szCs w:val="24"/>
        </w:rPr>
        <w:t xml:space="preserve"> </w:t>
      </w:r>
      <w:proofErr w:type="spellStart"/>
      <w:r w:rsidRPr="00CA10E2">
        <w:rPr>
          <w:rFonts w:ascii="Times New Roman" w:hAnsi="Times New Roman" w:cs="Times New Roman"/>
          <w:sz w:val="24"/>
          <w:szCs w:val="24"/>
        </w:rPr>
        <w:t>pasan</w:t>
      </w:r>
      <w:proofErr w:type="spellEnd"/>
      <w:r w:rsidRPr="00CA10E2">
        <w:rPr>
          <w:rFonts w:ascii="Times New Roman" w:hAnsi="Times New Roman" w:cs="Times New Roman"/>
          <w:sz w:val="24"/>
          <w:szCs w:val="24"/>
        </w:rPr>
        <w:t xml:space="preserve"> </w:t>
      </w:r>
      <w:proofErr w:type="spellStart"/>
      <w:r w:rsidRPr="00CA10E2">
        <w:rPr>
          <w:rFonts w:ascii="Times New Roman" w:hAnsi="Times New Roman" w:cs="Times New Roman"/>
          <w:sz w:val="24"/>
          <w:szCs w:val="24"/>
        </w:rPr>
        <w:t>las</w:t>
      </w:r>
      <w:proofErr w:type="spellEnd"/>
      <w:r w:rsidRPr="00CA10E2">
        <w:rPr>
          <w:rFonts w:ascii="Times New Roman" w:hAnsi="Times New Roman" w:cs="Times New Roman"/>
          <w:sz w:val="24"/>
          <w:szCs w:val="24"/>
        </w:rPr>
        <w:t xml:space="preserve"> </w:t>
      </w:r>
      <w:proofErr w:type="spellStart"/>
      <w:r w:rsidRPr="00CA10E2">
        <w:rPr>
          <w:rFonts w:ascii="Times New Roman" w:hAnsi="Times New Roman" w:cs="Times New Roman"/>
          <w:sz w:val="24"/>
          <w:szCs w:val="24"/>
        </w:rPr>
        <w:t>cosas</w:t>
      </w:r>
      <w:proofErr w:type="spellEnd"/>
      <w:r w:rsidRPr="00CA10E2">
        <w:rPr>
          <w:rFonts w:ascii="Times New Roman" w:hAnsi="Times New Roman" w:cs="Times New Roman"/>
          <w:sz w:val="24"/>
          <w:szCs w:val="24"/>
        </w:rPr>
        <w:t>.</w:t>
      </w:r>
      <w:proofErr w:type="gramEnd"/>
    </w:p>
    <w:p w:rsidR="000E0C66" w:rsidRPr="0053350C" w:rsidRDefault="000E0C66" w:rsidP="0053350C">
      <w:pPr>
        <w:spacing w:line="480" w:lineRule="auto"/>
        <w:jc w:val="both"/>
        <w:rPr>
          <w:rFonts w:ascii="Times New Roman" w:hAnsi="Times New Roman" w:cs="Times New Roman"/>
          <w:sz w:val="24"/>
          <w:szCs w:val="24"/>
        </w:rPr>
      </w:pPr>
    </w:p>
    <w:sectPr w:rsidR="000E0C66" w:rsidRPr="0053350C" w:rsidSect="0053350C">
      <w:headerReference w:type="default" r:id="rId7"/>
      <w:pgSz w:w="12240" w:h="15840"/>
      <w:pgMar w:top="1440" w:right="1440" w:bottom="1440" w:left="1440"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76983" w:rsidRDefault="00776983" w:rsidP="0053350C">
      <w:pPr>
        <w:spacing w:after="0" w:line="240" w:lineRule="auto"/>
      </w:pPr>
      <w:r>
        <w:separator/>
      </w:r>
    </w:p>
  </w:endnote>
  <w:endnote w:type="continuationSeparator" w:id="0">
    <w:p w:rsidR="00776983" w:rsidRDefault="00776983" w:rsidP="0053350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A00002EF" w:usb1="420020E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76983" w:rsidRDefault="00776983" w:rsidP="0053350C">
      <w:pPr>
        <w:spacing w:after="0" w:line="240" w:lineRule="auto"/>
      </w:pPr>
      <w:r>
        <w:separator/>
      </w:r>
    </w:p>
  </w:footnote>
  <w:footnote w:type="continuationSeparator" w:id="0">
    <w:p w:rsidR="00776983" w:rsidRDefault="00776983" w:rsidP="0053350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4293782"/>
      <w:docPartObj>
        <w:docPartGallery w:val="Page Numbers (Top of Page)"/>
        <w:docPartUnique/>
      </w:docPartObj>
    </w:sdtPr>
    <w:sdtContent>
      <w:p w:rsidR="0053350C" w:rsidRDefault="00AB1F1E">
        <w:pPr>
          <w:pStyle w:val="Header"/>
          <w:jc w:val="right"/>
        </w:pPr>
        <w:fldSimple w:instr=" PAGE   \* MERGEFORMAT ">
          <w:r w:rsidR="0019516E">
            <w:rPr>
              <w:noProof/>
            </w:rPr>
            <w:t>3</w:t>
          </w:r>
        </w:fldSimple>
      </w:p>
    </w:sdtContent>
  </w:sdt>
  <w:p w:rsidR="0053350C" w:rsidRDefault="0053350C">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rsids>
    <w:rsidRoot w:val="000E0C66"/>
    <w:rsid w:val="00020CE5"/>
    <w:rsid w:val="000606A5"/>
    <w:rsid w:val="00091A1F"/>
    <w:rsid w:val="000B56BF"/>
    <w:rsid w:val="000E0C66"/>
    <w:rsid w:val="000F5C85"/>
    <w:rsid w:val="001622B7"/>
    <w:rsid w:val="0016771D"/>
    <w:rsid w:val="0019516E"/>
    <w:rsid w:val="001A159E"/>
    <w:rsid w:val="002255C0"/>
    <w:rsid w:val="002B59F0"/>
    <w:rsid w:val="00314598"/>
    <w:rsid w:val="00316BAD"/>
    <w:rsid w:val="00344825"/>
    <w:rsid w:val="003C497F"/>
    <w:rsid w:val="003D0AD6"/>
    <w:rsid w:val="003E1581"/>
    <w:rsid w:val="004057A5"/>
    <w:rsid w:val="00422E73"/>
    <w:rsid w:val="00424FCE"/>
    <w:rsid w:val="004441FC"/>
    <w:rsid w:val="00474072"/>
    <w:rsid w:val="004F0751"/>
    <w:rsid w:val="00505985"/>
    <w:rsid w:val="0053350C"/>
    <w:rsid w:val="00535290"/>
    <w:rsid w:val="00564AAE"/>
    <w:rsid w:val="00566896"/>
    <w:rsid w:val="005B3378"/>
    <w:rsid w:val="005C1443"/>
    <w:rsid w:val="00681560"/>
    <w:rsid w:val="00692D5D"/>
    <w:rsid w:val="006F35D5"/>
    <w:rsid w:val="0077361A"/>
    <w:rsid w:val="00776983"/>
    <w:rsid w:val="007F38AA"/>
    <w:rsid w:val="0084557D"/>
    <w:rsid w:val="00854672"/>
    <w:rsid w:val="008A3454"/>
    <w:rsid w:val="009A35BD"/>
    <w:rsid w:val="00A64292"/>
    <w:rsid w:val="00AB1F1E"/>
    <w:rsid w:val="00AD424B"/>
    <w:rsid w:val="00AE287A"/>
    <w:rsid w:val="00BE31F2"/>
    <w:rsid w:val="00C07A59"/>
    <w:rsid w:val="00CA10E2"/>
    <w:rsid w:val="00D031E6"/>
    <w:rsid w:val="00D25059"/>
    <w:rsid w:val="00D32F68"/>
    <w:rsid w:val="00D54FDC"/>
    <w:rsid w:val="00DC01A9"/>
    <w:rsid w:val="00DE42F2"/>
    <w:rsid w:val="00E75E7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38A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E0C6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E0C66"/>
    <w:rPr>
      <w:rFonts w:ascii="Tahoma" w:hAnsi="Tahoma" w:cs="Tahoma"/>
      <w:sz w:val="16"/>
      <w:szCs w:val="16"/>
    </w:rPr>
  </w:style>
  <w:style w:type="paragraph" w:styleId="BodyTextIndent">
    <w:name w:val="Body Text Indent"/>
    <w:basedOn w:val="Normal"/>
    <w:link w:val="BodyTextIndentChar"/>
    <w:semiHidden/>
    <w:rsid w:val="0053350C"/>
    <w:pPr>
      <w:spacing w:after="0" w:line="480" w:lineRule="auto"/>
      <w:ind w:firstLine="720"/>
    </w:pPr>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semiHidden/>
    <w:rsid w:val="0053350C"/>
    <w:rPr>
      <w:rFonts w:ascii="Times New Roman" w:eastAsia="Times New Roman" w:hAnsi="Times New Roman" w:cs="Times New Roman"/>
      <w:sz w:val="24"/>
      <w:szCs w:val="24"/>
    </w:rPr>
  </w:style>
  <w:style w:type="paragraph" w:styleId="BodyTextIndent2">
    <w:name w:val="Body Text Indent 2"/>
    <w:basedOn w:val="Normal"/>
    <w:link w:val="BodyTextIndent2Char"/>
    <w:semiHidden/>
    <w:rsid w:val="0053350C"/>
    <w:pPr>
      <w:spacing w:after="0" w:line="480" w:lineRule="auto"/>
      <w:ind w:firstLine="720"/>
      <w:jc w:val="both"/>
    </w:pPr>
    <w:rPr>
      <w:rFonts w:ascii="Times New Roman" w:eastAsia="Times New Roman" w:hAnsi="Times New Roman" w:cs="Times New Roman"/>
      <w:sz w:val="24"/>
      <w:szCs w:val="24"/>
    </w:rPr>
  </w:style>
  <w:style w:type="character" w:customStyle="1" w:styleId="BodyTextIndent2Char">
    <w:name w:val="Body Text Indent 2 Char"/>
    <w:basedOn w:val="DefaultParagraphFont"/>
    <w:link w:val="BodyTextIndent2"/>
    <w:semiHidden/>
    <w:rsid w:val="0053350C"/>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53350C"/>
    <w:pPr>
      <w:tabs>
        <w:tab w:val="center" w:pos="4680"/>
        <w:tab w:val="right" w:pos="9360"/>
      </w:tabs>
      <w:spacing w:after="0" w:line="240" w:lineRule="auto"/>
    </w:pPr>
  </w:style>
  <w:style w:type="character" w:customStyle="1" w:styleId="HeaderChar">
    <w:name w:val="Header Char"/>
    <w:basedOn w:val="DefaultParagraphFont"/>
    <w:link w:val="Header"/>
    <w:uiPriority w:val="99"/>
    <w:rsid w:val="0053350C"/>
  </w:style>
  <w:style w:type="paragraph" w:styleId="Footer">
    <w:name w:val="footer"/>
    <w:basedOn w:val="Normal"/>
    <w:link w:val="FooterChar"/>
    <w:uiPriority w:val="99"/>
    <w:semiHidden/>
    <w:unhideWhenUsed/>
    <w:rsid w:val="0053350C"/>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53350C"/>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MLA.XSL" StyleName="MLA Sixth Edition"/>
</file>

<file path=customXml/itemProps1.xml><?xml version="1.0" encoding="utf-8"?>
<ds:datastoreItem xmlns:ds="http://schemas.openxmlformats.org/officeDocument/2006/customXml" ds:itemID="{D0E49E11-7BCA-4904-B357-BDA83358E7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813</Words>
  <Characters>4640</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UTB/TSC</Company>
  <LinksUpToDate>false</LinksUpToDate>
  <CharactersWithSpaces>5443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mm0000969</dc:creator>
  <cp:keywords/>
  <dc:description/>
  <cp:lastModifiedBy>prov</cp:lastModifiedBy>
  <cp:revision>2</cp:revision>
  <cp:lastPrinted>2012-04-24T20:29:00Z</cp:lastPrinted>
  <dcterms:created xsi:type="dcterms:W3CDTF">2012-05-31T17:20:00Z</dcterms:created>
  <dcterms:modified xsi:type="dcterms:W3CDTF">2012-05-31T17:20:00Z</dcterms:modified>
</cp:coreProperties>
</file>